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Default="00C373D3" w:rsidP="00C373D3">
      <w:pPr>
        <w:ind w:right="-426"/>
        <w:rPr>
          <w:b/>
          <w:bCs/>
          <w:sz w:val="26"/>
          <w:rtl/>
        </w:rPr>
      </w:pPr>
      <w:bookmarkStart w:id="0" w:name="_GoBack"/>
      <w:bookmarkEnd w:id="0"/>
    </w:p>
    <w:p w:rsidR="002156C3" w:rsidRPr="002156C3" w:rsidRDefault="002156C3" w:rsidP="00333FB4">
      <w:pPr>
        <w:spacing w:after="120"/>
        <w:jc w:val="center"/>
        <w:rPr>
          <w:rFonts w:cstheme="minorBidi"/>
          <w:b/>
          <w:bCs/>
          <w:sz w:val="22"/>
          <w:szCs w:val="22"/>
          <w:u w:val="single"/>
          <w:rtl/>
        </w:rPr>
      </w:pPr>
      <w:proofErr w:type="spellStart"/>
      <w:r>
        <w:rPr>
          <w:rFonts w:cstheme="minorBidi" w:hint="cs"/>
          <w:b/>
          <w:bCs/>
          <w:sz w:val="22"/>
          <w:szCs w:val="22"/>
          <w:u w:val="single"/>
          <w:rtl/>
          <w:lang w:bidi="ar-AE"/>
        </w:rPr>
        <w:t>حتلنة</w:t>
      </w:r>
      <w:proofErr w:type="spellEnd"/>
      <w:r>
        <w:rPr>
          <w:rFonts w:cstheme="minorBidi" w:hint="cs"/>
          <w:b/>
          <w:bCs/>
          <w:sz w:val="22"/>
          <w:szCs w:val="22"/>
          <w:u w:val="single"/>
          <w:rtl/>
          <w:lang w:bidi="ar-AE"/>
        </w:rPr>
        <w:t xml:space="preserve"> الدعوة العامة لتقديم العروض رقم 16/51 لتقديم عروض للخطة المُدمجة للمنح وشبكة الأمان لإنشاء محطات وقود في </w:t>
      </w:r>
      <w:r>
        <w:rPr>
          <w:rFonts w:cstheme="minorBidi"/>
          <w:b/>
          <w:bCs/>
          <w:sz w:val="22"/>
          <w:szCs w:val="22"/>
          <w:u w:val="single"/>
          <w:lang w:bidi="ar-AE"/>
        </w:rPr>
        <w:t>CNG</w:t>
      </w:r>
    </w:p>
    <w:p w:rsidR="00A4224E" w:rsidRDefault="00A4224E" w:rsidP="003F553F">
      <w:pPr>
        <w:spacing w:line="360" w:lineRule="auto"/>
        <w:jc w:val="both"/>
        <w:rPr>
          <w:rFonts w:ascii="Arial" w:hAnsi="Arial"/>
          <w:b/>
          <w:bCs/>
          <w:color w:val="FF0000"/>
          <w:szCs w:val="24"/>
          <w:u w:val="single"/>
          <w:rtl/>
        </w:rPr>
      </w:pPr>
    </w:p>
    <w:p w:rsidR="005F735C" w:rsidRPr="005F735C" w:rsidRDefault="005F735C" w:rsidP="00A4224E">
      <w:pPr>
        <w:spacing w:line="360" w:lineRule="auto"/>
        <w:ind w:left="360"/>
        <w:jc w:val="both"/>
        <w:rPr>
          <w:rFonts w:cstheme="minorBidi"/>
          <w:sz w:val="22"/>
          <w:szCs w:val="22"/>
          <w:rtl/>
          <w:lang w:bidi="ar-AE"/>
        </w:rPr>
      </w:pPr>
      <w:r>
        <w:rPr>
          <w:rFonts w:cstheme="minorBidi" w:hint="cs"/>
          <w:sz w:val="22"/>
          <w:szCs w:val="22"/>
          <w:rtl/>
          <w:lang w:bidi="ar-AE"/>
        </w:rPr>
        <w:t xml:space="preserve">ترغب وزارة الطاقة بواسطة مديرية الوقود والغاز بتشجيع إنشاء محطات تزويد الوقود بالغاز الطبيعي </w:t>
      </w:r>
      <w:proofErr w:type="gramStart"/>
      <w:r>
        <w:rPr>
          <w:rFonts w:cstheme="minorBidi" w:hint="cs"/>
          <w:sz w:val="22"/>
          <w:szCs w:val="22"/>
          <w:rtl/>
          <w:lang w:bidi="ar-AE"/>
        </w:rPr>
        <w:t>المضغوط,</w:t>
      </w:r>
      <w:proofErr w:type="gramEnd"/>
      <w:r>
        <w:rPr>
          <w:rFonts w:cstheme="minorBidi" w:hint="cs"/>
          <w:sz w:val="22"/>
          <w:szCs w:val="22"/>
          <w:rtl/>
          <w:lang w:bidi="ar-AE"/>
        </w:rPr>
        <w:t xml:space="preserve"> في إطار نشاطاتها بتطبيق قرار الحكومة رقم 5327 من تاريخ 13.1.2013 لتعزيز بدائل الوقود في المواصلات. </w:t>
      </w:r>
      <w:proofErr w:type="gramStart"/>
      <w:r>
        <w:rPr>
          <w:rFonts w:cstheme="minorBidi" w:hint="cs"/>
          <w:sz w:val="22"/>
          <w:szCs w:val="22"/>
          <w:rtl/>
          <w:lang w:bidi="ar-AE"/>
        </w:rPr>
        <w:t>لذلك,</w:t>
      </w:r>
      <w:proofErr w:type="gramEnd"/>
      <w:r>
        <w:rPr>
          <w:rFonts w:cstheme="minorBidi" w:hint="cs"/>
          <w:sz w:val="22"/>
          <w:szCs w:val="22"/>
          <w:rtl/>
          <w:lang w:bidi="ar-AE"/>
        </w:rPr>
        <w:t xml:space="preserve"> تنشر الوزارة بهذا </w:t>
      </w:r>
      <w:proofErr w:type="spellStart"/>
      <w:r>
        <w:rPr>
          <w:rFonts w:cstheme="minorBidi" w:hint="cs"/>
          <w:sz w:val="22"/>
          <w:szCs w:val="22"/>
          <w:rtl/>
          <w:lang w:bidi="ar-AE"/>
        </w:rPr>
        <w:t>حتلنة</w:t>
      </w:r>
      <w:proofErr w:type="spellEnd"/>
      <w:r>
        <w:rPr>
          <w:rFonts w:cstheme="minorBidi" w:hint="cs"/>
          <w:sz w:val="22"/>
          <w:szCs w:val="22"/>
          <w:rtl/>
          <w:lang w:bidi="ar-AE"/>
        </w:rPr>
        <w:t xml:space="preserve"> للدعوة العامة لتقديم عروض للحصول على مساعدة بإنشاء البنية التحتية لتزويد الوقود بالغاز الطبيعي المضغوط من خلال منحة مُدمجة بآلية "شبكة الأمان" أو المنح الاستمرارية, والتي يتم في إطارها منح المساعدة المالية لغرض الاستثمار الرأسمالي في محطات الوقود, وذلك وفقاً لما هو مُفصل في مستندات الدعوة العامة لتقديم العروض وملاحقها.</w:t>
      </w:r>
    </w:p>
    <w:p w:rsidR="00A7099E" w:rsidRPr="00333FB4" w:rsidRDefault="00A7099E" w:rsidP="00A7099E">
      <w:pPr>
        <w:pStyle w:val="af"/>
        <w:spacing w:line="276" w:lineRule="auto"/>
        <w:ind w:left="360"/>
        <w:rPr>
          <w:rFonts w:ascii="Arial" w:hAnsi="Arial"/>
          <w:b/>
          <w:bCs/>
          <w:color w:val="FF0000"/>
          <w:sz w:val="22"/>
          <w:szCs w:val="22"/>
          <w:u w:val="single"/>
          <w:lang w:bidi="ar-AE"/>
        </w:rPr>
      </w:pPr>
    </w:p>
    <w:p w:rsidR="00E2135D" w:rsidRPr="00333FB4" w:rsidRDefault="004A4C09" w:rsidP="004A4C09">
      <w:pPr>
        <w:pStyle w:val="af"/>
        <w:spacing w:line="276" w:lineRule="auto"/>
        <w:ind w:left="360"/>
        <w:rPr>
          <w:rFonts w:ascii="Arial" w:hAnsi="Arial"/>
          <w:b/>
          <w:bCs/>
          <w:sz w:val="22"/>
          <w:szCs w:val="22"/>
          <w:u w:val="single"/>
        </w:rPr>
      </w:pPr>
      <w:r>
        <w:rPr>
          <w:rFonts w:ascii="Arial" w:hAnsi="Arial" w:cstheme="minorBidi" w:hint="cs"/>
          <w:b/>
          <w:bCs/>
          <w:sz w:val="22"/>
          <w:szCs w:val="22"/>
          <w:u w:val="single"/>
          <w:rtl/>
          <w:lang w:bidi="ar-AE"/>
        </w:rPr>
        <w:t>عام:</w:t>
      </w:r>
    </w:p>
    <w:p w:rsidR="004A4C09" w:rsidRDefault="004A4C09" w:rsidP="00A7099E">
      <w:pPr>
        <w:pStyle w:val="af"/>
        <w:spacing w:line="276" w:lineRule="auto"/>
        <w:ind w:left="360"/>
        <w:rPr>
          <w:rFonts w:cstheme="minorBidi"/>
          <w:sz w:val="22"/>
          <w:szCs w:val="22"/>
          <w:rtl/>
          <w:lang w:bidi="ar-AE"/>
        </w:rPr>
      </w:pPr>
      <w:r>
        <w:rPr>
          <w:rFonts w:cstheme="minorBidi" w:hint="cs"/>
          <w:sz w:val="22"/>
          <w:szCs w:val="22"/>
          <w:rtl/>
          <w:lang w:bidi="ar-AE"/>
        </w:rPr>
        <w:t>سيتم منح المساعدة من خلال ثلاثة مسارات منفصلة:</w:t>
      </w:r>
    </w:p>
    <w:p w:rsidR="00E755FF" w:rsidRPr="00E755FF" w:rsidRDefault="00CB3137" w:rsidP="00E755FF">
      <w:pPr>
        <w:pStyle w:val="ad"/>
        <w:numPr>
          <w:ilvl w:val="1"/>
          <w:numId w:val="47"/>
        </w:numPr>
        <w:spacing w:line="360" w:lineRule="auto"/>
        <w:ind w:left="594"/>
        <w:jc w:val="both"/>
        <w:rPr>
          <w:sz w:val="22"/>
          <w:szCs w:val="22"/>
        </w:rPr>
      </w:pPr>
      <w:r>
        <w:rPr>
          <w:rFonts w:cstheme="minorBidi" w:hint="cs"/>
          <w:b/>
          <w:bCs/>
          <w:sz w:val="22"/>
          <w:szCs w:val="22"/>
          <w:rtl/>
          <w:lang w:bidi="ar-AE"/>
        </w:rPr>
        <w:t>المسار أ</w:t>
      </w:r>
      <w:proofErr w:type="gramStart"/>
      <w:r w:rsidR="00A7099E" w:rsidRPr="00333FB4">
        <w:rPr>
          <w:rFonts w:hint="cs"/>
          <w:b/>
          <w:bCs/>
          <w:sz w:val="22"/>
          <w:szCs w:val="22"/>
          <w:rtl/>
        </w:rPr>
        <w:t>'-</w:t>
      </w:r>
      <w:r w:rsidR="00A7099E" w:rsidRPr="00333FB4">
        <w:rPr>
          <w:rFonts w:hint="cs"/>
          <w:sz w:val="22"/>
          <w:szCs w:val="22"/>
          <w:rtl/>
        </w:rPr>
        <w:t xml:space="preserve"> </w:t>
      </w:r>
      <w:r w:rsidR="00E755FF">
        <w:rPr>
          <w:rFonts w:cstheme="minorBidi" w:hint="cs"/>
          <w:sz w:val="22"/>
          <w:szCs w:val="22"/>
          <w:rtl/>
          <w:lang w:bidi="ar-AE"/>
        </w:rPr>
        <w:t>مُخصص</w:t>
      </w:r>
      <w:proofErr w:type="gramEnd"/>
      <w:r w:rsidR="00E755FF">
        <w:rPr>
          <w:rFonts w:cstheme="minorBidi" w:hint="cs"/>
          <w:sz w:val="22"/>
          <w:szCs w:val="22"/>
          <w:rtl/>
          <w:lang w:bidi="ar-AE"/>
        </w:rPr>
        <w:t xml:space="preserve"> للمحطات العامة فقط.</w:t>
      </w:r>
      <w:r w:rsidR="00E755FF">
        <w:rPr>
          <w:rFonts w:hint="cs"/>
          <w:sz w:val="22"/>
          <w:szCs w:val="22"/>
          <w:rtl/>
        </w:rPr>
        <w:t xml:space="preserve"> </w:t>
      </w:r>
      <w:r w:rsidR="00E755FF">
        <w:rPr>
          <w:rFonts w:cstheme="minorBidi" w:hint="cs"/>
          <w:sz w:val="22"/>
          <w:szCs w:val="22"/>
          <w:rtl/>
          <w:lang w:bidi="ar-AE"/>
        </w:rPr>
        <w:t>سيتم منح المحطة في هذا المسار منحة إنشاء بالإضافة الى أن مؤسس المحطة سيحصل على دفعات سنوية في إطار برنامج "شبكة الأمان".</w:t>
      </w:r>
    </w:p>
    <w:p w:rsidR="00853320" w:rsidRPr="00853320" w:rsidRDefault="00CB3137" w:rsidP="000C26BA">
      <w:pPr>
        <w:pStyle w:val="ad"/>
        <w:numPr>
          <w:ilvl w:val="1"/>
          <w:numId w:val="47"/>
        </w:numPr>
        <w:spacing w:line="360" w:lineRule="auto"/>
        <w:ind w:left="594"/>
        <w:jc w:val="both"/>
        <w:rPr>
          <w:sz w:val="22"/>
          <w:szCs w:val="22"/>
        </w:rPr>
      </w:pPr>
      <w:r>
        <w:rPr>
          <w:rFonts w:cstheme="minorBidi" w:hint="cs"/>
          <w:b/>
          <w:bCs/>
          <w:sz w:val="22"/>
          <w:szCs w:val="22"/>
          <w:rtl/>
          <w:lang w:bidi="ar-AE"/>
        </w:rPr>
        <w:t xml:space="preserve">المسار </w:t>
      </w:r>
      <w:r>
        <w:rPr>
          <w:rFonts w:cs="Arial" w:hint="cs"/>
          <w:b/>
          <w:bCs/>
          <w:sz w:val="22"/>
          <w:szCs w:val="22"/>
          <w:rtl/>
          <w:lang w:bidi="ar-AE"/>
        </w:rPr>
        <w:t>ب</w:t>
      </w:r>
      <w:proofErr w:type="gramStart"/>
      <w:r w:rsidR="00A7099E" w:rsidRPr="00333FB4">
        <w:rPr>
          <w:rFonts w:hint="cs"/>
          <w:b/>
          <w:bCs/>
          <w:sz w:val="22"/>
          <w:szCs w:val="22"/>
          <w:rtl/>
        </w:rPr>
        <w:t>'</w:t>
      </w:r>
      <w:r w:rsidR="00A7099E" w:rsidRPr="00333FB4">
        <w:rPr>
          <w:rFonts w:hint="cs"/>
          <w:sz w:val="22"/>
          <w:szCs w:val="22"/>
          <w:rtl/>
        </w:rPr>
        <w:t xml:space="preserve">- </w:t>
      </w:r>
      <w:r w:rsidR="00853320">
        <w:rPr>
          <w:rFonts w:cstheme="minorBidi" w:hint="cs"/>
          <w:sz w:val="22"/>
          <w:szCs w:val="22"/>
          <w:rtl/>
          <w:lang w:bidi="ar-AE"/>
        </w:rPr>
        <w:t>مُخصص</w:t>
      </w:r>
      <w:proofErr w:type="gramEnd"/>
      <w:r w:rsidR="00853320">
        <w:rPr>
          <w:rFonts w:cstheme="minorBidi" w:hint="cs"/>
          <w:sz w:val="22"/>
          <w:szCs w:val="22"/>
          <w:rtl/>
          <w:lang w:bidi="ar-AE"/>
        </w:rPr>
        <w:t xml:space="preserve"> لمحطة داخلية صغيرة توفر الخدمة لمجموعة رئيسية واحدة. سيتم في هذا المسار منح المنح فقط. لن تستحق المحطة في هذا المسار </w:t>
      </w:r>
      <w:r w:rsidR="00D20BAE">
        <w:rPr>
          <w:rFonts w:cstheme="minorBidi" w:hint="cs"/>
          <w:sz w:val="22"/>
          <w:szCs w:val="22"/>
          <w:rtl/>
          <w:lang w:bidi="ar-AE"/>
        </w:rPr>
        <w:t xml:space="preserve">الحصول </w:t>
      </w:r>
      <w:r w:rsidR="00853320">
        <w:rPr>
          <w:rFonts w:cstheme="minorBidi" w:hint="cs"/>
          <w:sz w:val="22"/>
          <w:szCs w:val="22"/>
          <w:rtl/>
          <w:lang w:bidi="ar-AE"/>
        </w:rPr>
        <w:t>على دفعات سنوية في إطار برنامج "شبكة الأمان".</w:t>
      </w:r>
      <w:r w:rsidR="001678DD">
        <w:rPr>
          <w:rFonts w:hint="cs"/>
          <w:sz w:val="22"/>
          <w:szCs w:val="22"/>
          <w:rtl/>
        </w:rPr>
        <w:t xml:space="preserve"> </w:t>
      </w:r>
      <w:r w:rsidR="001678DD">
        <w:rPr>
          <w:rFonts w:cstheme="minorBidi" w:hint="cs"/>
          <w:sz w:val="22"/>
          <w:szCs w:val="22"/>
          <w:rtl/>
          <w:lang w:bidi="ar-AE"/>
        </w:rPr>
        <w:t xml:space="preserve">مع </w:t>
      </w:r>
      <w:proofErr w:type="gramStart"/>
      <w:r w:rsidR="001678DD">
        <w:rPr>
          <w:rFonts w:cstheme="minorBidi" w:hint="cs"/>
          <w:sz w:val="22"/>
          <w:szCs w:val="22"/>
          <w:rtl/>
          <w:lang w:bidi="ar-AE"/>
        </w:rPr>
        <w:t>ذلك,</w:t>
      </w:r>
      <w:proofErr w:type="gramEnd"/>
      <w:r w:rsidR="001678DD">
        <w:rPr>
          <w:rFonts w:cstheme="minorBidi" w:hint="cs"/>
          <w:sz w:val="22"/>
          <w:szCs w:val="22"/>
          <w:rtl/>
          <w:lang w:bidi="ar-AE"/>
        </w:rPr>
        <w:t xml:space="preserve"> </w:t>
      </w:r>
      <w:r w:rsidR="00886E18">
        <w:rPr>
          <w:rFonts w:cstheme="minorBidi" w:hint="cs"/>
          <w:sz w:val="22"/>
          <w:szCs w:val="22"/>
          <w:rtl/>
          <w:lang w:bidi="ar-AE"/>
        </w:rPr>
        <w:t xml:space="preserve">سوف تستحق المحطة الحصول بالإضافة الى منحة الإنشاء على منح </w:t>
      </w:r>
      <w:r w:rsidR="000C26BA">
        <w:rPr>
          <w:rFonts w:cstheme="minorBidi" w:hint="cs"/>
          <w:sz w:val="22"/>
          <w:szCs w:val="22"/>
          <w:rtl/>
          <w:lang w:bidi="ar-AE"/>
        </w:rPr>
        <w:t xml:space="preserve">استمرارية </w:t>
      </w:r>
      <w:r w:rsidR="00886E18">
        <w:rPr>
          <w:rFonts w:cstheme="minorBidi" w:hint="cs"/>
          <w:sz w:val="22"/>
          <w:szCs w:val="22"/>
          <w:rtl/>
          <w:lang w:bidi="ar-AE"/>
        </w:rPr>
        <w:t xml:space="preserve">اذا باعت نسبة كبيرة من الغاز المُنتج من قبلها لهيئات خارجية.  </w:t>
      </w:r>
    </w:p>
    <w:p w:rsidR="000C26BA" w:rsidRPr="000C26BA" w:rsidRDefault="00CB3137" w:rsidP="000C26BA">
      <w:pPr>
        <w:pStyle w:val="ad"/>
        <w:numPr>
          <w:ilvl w:val="1"/>
          <w:numId w:val="47"/>
        </w:numPr>
        <w:spacing w:line="360" w:lineRule="auto"/>
        <w:ind w:left="594"/>
        <w:jc w:val="both"/>
        <w:rPr>
          <w:sz w:val="22"/>
          <w:szCs w:val="22"/>
        </w:rPr>
      </w:pPr>
      <w:r>
        <w:rPr>
          <w:rFonts w:cstheme="minorBidi" w:hint="cs"/>
          <w:b/>
          <w:bCs/>
          <w:sz w:val="22"/>
          <w:szCs w:val="22"/>
          <w:rtl/>
          <w:lang w:bidi="ar-AE"/>
        </w:rPr>
        <w:t xml:space="preserve">المسار </w:t>
      </w:r>
      <w:r w:rsidR="00090681">
        <w:rPr>
          <w:rFonts w:cstheme="minorBidi" w:hint="cs"/>
          <w:b/>
          <w:bCs/>
          <w:sz w:val="22"/>
          <w:szCs w:val="22"/>
          <w:rtl/>
          <w:lang w:bidi="ar-AE"/>
        </w:rPr>
        <w:t>ج</w:t>
      </w:r>
      <w:proofErr w:type="gramStart"/>
      <w:r w:rsidR="00A7099E" w:rsidRPr="00333FB4">
        <w:rPr>
          <w:rFonts w:hint="cs"/>
          <w:b/>
          <w:bCs/>
          <w:sz w:val="22"/>
          <w:szCs w:val="22"/>
          <w:rtl/>
        </w:rPr>
        <w:t>'-</w:t>
      </w:r>
      <w:r w:rsidR="00A7099E" w:rsidRPr="00333FB4">
        <w:rPr>
          <w:rFonts w:hint="cs"/>
          <w:sz w:val="22"/>
          <w:szCs w:val="22"/>
          <w:rtl/>
        </w:rPr>
        <w:t xml:space="preserve"> </w:t>
      </w:r>
      <w:r w:rsidR="000C26BA">
        <w:rPr>
          <w:rFonts w:cstheme="minorBidi" w:hint="cs"/>
          <w:sz w:val="22"/>
          <w:szCs w:val="22"/>
          <w:rtl/>
          <w:lang w:bidi="ar-AE"/>
        </w:rPr>
        <w:t>مُخصص</w:t>
      </w:r>
      <w:proofErr w:type="gramEnd"/>
      <w:r w:rsidR="000C26BA">
        <w:rPr>
          <w:rFonts w:cstheme="minorBidi" w:hint="cs"/>
          <w:sz w:val="22"/>
          <w:szCs w:val="22"/>
          <w:rtl/>
          <w:lang w:bidi="ar-AE"/>
        </w:rPr>
        <w:t xml:space="preserve"> لمحطة كبيرة</w:t>
      </w:r>
      <w:r w:rsidR="000C26BA" w:rsidRPr="000C26BA">
        <w:rPr>
          <w:rFonts w:cstheme="minorBidi" w:hint="cs"/>
          <w:sz w:val="22"/>
          <w:szCs w:val="22"/>
          <w:rtl/>
          <w:lang w:bidi="ar-AE"/>
        </w:rPr>
        <w:t xml:space="preserve"> </w:t>
      </w:r>
      <w:r w:rsidR="000C26BA">
        <w:rPr>
          <w:rFonts w:cstheme="minorBidi" w:hint="cs"/>
          <w:sz w:val="22"/>
          <w:szCs w:val="22"/>
          <w:rtl/>
          <w:lang w:bidi="ar-AE"/>
        </w:rPr>
        <w:t>توفر الخدمة لمجموعة رئيسية واحدة</w:t>
      </w:r>
      <w:r w:rsidR="000C26BA">
        <w:rPr>
          <w:rFonts w:hint="cs"/>
          <w:sz w:val="22"/>
          <w:szCs w:val="22"/>
          <w:rtl/>
        </w:rPr>
        <w:t xml:space="preserve"> </w:t>
      </w:r>
      <w:r w:rsidR="000C26BA">
        <w:rPr>
          <w:rFonts w:cstheme="minorBidi" w:hint="cs"/>
          <w:sz w:val="22"/>
          <w:szCs w:val="22"/>
          <w:rtl/>
          <w:lang w:bidi="ar-AE"/>
        </w:rPr>
        <w:t>حيث يشمل المسار على منح إنشاء ومنح استمرارية, بشكل مشابه للمسار ب</w:t>
      </w:r>
      <w:r w:rsidR="000C26BA">
        <w:rPr>
          <w:rFonts w:cstheme="minorBidi" w:hint="cs"/>
          <w:sz w:val="22"/>
          <w:szCs w:val="22"/>
          <w:rtl/>
        </w:rPr>
        <w:t>'</w:t>
      </w:r>
      <w:r w:rsidR="000C26BA">
        <w:rPr>
          <w:rFonts w:cstheme="minorBidi" w:hint="cs"/>
          <w:sz w:val="22"/>
          <w:szCs w:val="22"/>
          <w:rtl/>
          <w:lang w:bidi="ar-AE"/>
        </w:rPr>
        <w:t>, لكن بمبالغ أكبر.</w:t>
      </w:r>
    </w:p>
    <w:p w:rsidR="00534609" w:rsidRPr="00534609" w:rsidRDefault="00534609" w:rsidP="00A7099E">
      <w:pPr>
        <w:spacing w:line="360" w:lineRule="auto"/>
        <w:ind w:left="594"/>
        <w:jc w:val="both"/>
        <w:rPr>
          <w:rFonts w:cstheme="minorBidi"/>
          <w:sz w:val="22"/>
          <w:szCs w:val="22"/>
          <w:rtl/>
          <w:lang w:bidi="ar-AE"/>
        </w:rPr>
      </w:pPr>
      <w:r>
        <w:rPr>
          <w:rFonts w:cstheme="minorBidi" w:hint="cs"/>
          <w:sz w:val="22"/>
          <w:szCs w:val="22"/>
          <w:rtl/>
          <w:lang w:bidi="ar-AE"/>
        </w:rPr>
        <w:t>منح المنح الاستمرارية في المسارين ب</w:t>
      </w:r>
      <w:r>
        <w:rPr>
          <w:rFonts w:cstheme="minorBidi" w:hint="cs"/>
          <w:sz w:val="22"/>
          <w:szCs w:val="22"/>
          <w:rtl/>
        </w:rPr>
        <w:t>'</w:t>
      </w:r>
      <w:r>
        <w:rPr>
          <w:rFonts w:cstheme="minorBidi" w:hint="cs"/>
          <w:sz w:val="22"/>
          <w:szCs w:val="22"/>
          <w:rtl/>
          <w:lang w:bidi="ar-AE"/>
        </w:rPr>
        <w:t xml:space="preserve"> </w:t>
      </w:r>
      <w:proofErr w:type="gramStart"/>
      <w:r>
        <w:rPr>
          <w:rFonts w:cstheme="minorBidi" w:hint="cs"/>
          <w:sz w:val="22"/>
          <w:szCs w:val="22"/>
          <w:rtl/>
          <w:lang w:bidi="ar-AE"/>
        </w:rPr>
        <w:t>و- ج</w:t>
      </w:r>
      <w:proofErr w:type="gramEnd"/>
      <w:r>
        <w:rPr>
          <w:rFonts w:cstheme="minorBidi" w:hint="cs"/>
          <w:sz w:val="22"/>
          <w:szCs w:val="22"/>
          <w:rtl/>
        </w:rPr>
        <w:t xml:space="preserve">' </w:t>
      </w:r>
      <w:r>
        <w:rPr>
          <w:rFonts w:cstheme="minorBidi" w:hint="cs"/>
          <w:sz w:val="22"/>
          <w:szCs w:val="22"/>
          <w:rtl/>
          <w:lang w:bidi="ar-AE"/>
        </w:rPr>
        <w:t xml:space="preserve">مشروط بالمصادقة على تصليح خطة البناء القطرية 18 والذي سيسمح بالقيام بنشاطات تجارية في محطات الوقود الداخلية. </w:t>
      </w:r>
    </w:p>
    <w:p w:rsidR="00A7099E" w:rsidRPr="00333FB4" w:rsidRDefault="00A7099E" w:rsidP="00A7099E">
      <w:pPr>
        <w:pStyle w:val="af"/>
        <w:spacing w:line="276" w:lineRule="auto"/>
        <w:ind w:left="360"/>
        <w:rPr>
          <w:rFonts w:ascii="Arial" w:hAnsi="Arial"/>
          <w:b/>
          <w:bCs/>
          <w:color w:val="FF0000"/>
          <w:sz w:val="22"/>
          <w:szCs w:val="22"/>
          <w:u w:val="single"/>
        </w:rPr>
      </w:pPr>
    </w:p>
    <w:p w:rsidR="00C373D3" w:rsidRPr="00333FB4" w:rsidRDefault="006E49DC" w:rsidP="006E49DC">
      <w:pPr>
        <w:spacing w:before="120" w:after="120" w:line="276" w:lineRule="auto"/>
        <w:ind w:left="232"/>
        <w:rPr>
          <w:b/>
          <w:bCs/>
          <w:sz w:val="22"/>
          <w:szCs w:val="22"/>
          <w:u w:val="single"/>
          <w:rtl/>
        </w:rPr>
      </w:pPr>
      <w:r>
        <w:rPr>
          <w:rFonts w:cstheme="minorBidi" w:hint="cs"/>
          <w:b/>
          <w:bCs/>
          <w:sz w:val="22"/>
          <w:szCs w:val="22"/>
          <w:u w:val="single"/>
          <w:rtl/>
          <w:lang w:bidi="ar-AE"/>
        </w:rPr>
        <w:t>فترة الاتفاقية:</w:t>
      </w:r>
    </w:p>
    <w:p w:rsidR="002156C3" w:rsidRDefault="006E49DC" w:rsidP="002156C3">
      <w:pPr>
        <w:spacing w:after="120" w:line="276" w:lineRule="auto"/>
        <w:ind w:left="232"/>
        <w:jc w:val="both"/>
        <w:rPr>
          <w:rFonts w:cstheme="minorBidi"/>
          <w:sz w:val="22"/>
          <w:szCs w:val="22"/>
          <w:rtl/>
          <w:lang w:bidi="ar-AE"/>
        </w:rPr>
      </w:pPr>
      <w:r>
        <w:rPr>
          <w:rFonts w:cstheme="minorBidi" w:hint="cs"/>
          <w:sz w:val="22"/>
          <w:szCs w:val="22"/>
          <w:rtl/>
          <w:lang w:bidi="ar-AE"/>
        </w:rPr>
        <w:t xml:space="preserve">يجب أن لا تزيد فترة الاتفاقية المُقترحة عن 11 </w:t>
      </w:r>
      <w:proofErr w:type="gramStart"/>
      <w:r>
        <w:rPr>
          <w:rFonts w:cstheme="minorBidi" w:hint="cs"/>
          <w:sz w:val="22"/>
          <w:szCs w:val="22"/>
          <w:rtl/>
          <w:lang w:bidi="ar-AE"/>
        </w:rPr>
        <w:t>سنة,</w:t>
      </w:r>
      <w:proofErr w:type="gramEnd"/>
      <w:r>
        <w:rPr>
          <w:rFonts w:cstheme="minorBidi" w:hint="cs"/>
          <w:sz w:val="22"/>
          <w:szCs w:val="22"/>
          <w:rtl/>
          <w:lang w:bidi="ar-AE"/>
        </w:rPr>
        <w:t xml:space="preserve"> منها سنتين ونصف مُخصصة لإنشاء محطات تزويد الوقود. يحق للوزارة فقط تمديد فترة التعاقد.</w:t>
      </w:r>
    </w:p>
    <w:p w:rsidR="002156C3" w:rsidRDefault="00F62B2E" w:rsidP="002156C3">
      <w:pPr>
        <w:spacing w:after="120" w:line="276" w:lineRule="auto"/>
        <w:ind w:left="232"/>
        <w:jc w:val="both"/>
        <w:rPr>
          <w:rFonts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w:t>
      </w:r>
      <w:r>
        <w:rPr>
          <w:rFonts w:asciiTheme="minorBidi" w:hAnsiTheme="minorBidi" w:cstheme="minorBidi" w:hint="cs"/>
          <w:sz w:val="22"/>
          <w:szCs w:val="22"/>
          <w:rtl/>
          <w:lang w:bidi="ar-AE"/>
        </w:rPr>
        <w:t>الطاقة</w:t>
      </w:r>
      <w:r w:rsidRPr="004B0431">
        <w:rPr>
          <w:rFonts w:asciiTheme="minorBidi" w:hAnsiTheme="minorBidi" w:cstheme="minorBidi"/>
          <w:sz w:val="22"/>
          <w:szCs w:val="22"/>
          <w:rtl/>
          <w:lang w:bidi="ar-AE"/>
        </w:rPr>
        <w:t xml:space="preserve"> على </w:t>
      </w:r>
      <w:proofErr w:type="gramStart"/>
      <w:r w:rsidRPr="004B0431">
        <w:rPr>
          <w:rFonts w:asciiTheme="minorBidi" w:hAnsiTheme="minorBidi" w:cstheme="minorBidi"/>
          <w:sz w:val="22"/>
          <w:szCs w:val="22"/>
          <w:rtl/>
          <w:lang w:bidi="ar-AE"/>
        </w:rPr>
        <w:t xml:space="preserve">العنوان:  </w:t>
      </w:r>
      <w:hyperlink r:id="rId12" w:history="1">
        <w:r w:rsidRPr="00333FB4">
          <w:rPr>
            <w:rStyle w:val="Hyperlink"/>
            <w:color w:val="auto"/>
            <w:sz w:val="22"/>
            <w:szCs w:val="22"/>
          </w:rPr>
          <w:t>www.energy.gov.il</w:t>
        </w:r>
        <w:proofErr w:type="gramEnd"/>
      </w:hyperlink>
      <w:r w:rsidRPr="00333FB4">
        <w:rPr>
          <w:sz w:val="22"/>
          <w:szCs w:val="22"/>
        </w:rPr>
        <w:t xml:space="preserve"> </w:t>
      </w:r>
      <w:r w:rsidRPr="00333FB4">
        <w:rPr>
          <w:rFonts w:hint="cs"/>
          <w:sz w:val="22"/>
          <w:szCs w:val="22"/>
          <w:rtl/>
        </w:rPr>
        <w:t>.</w:t>
      </w:r>
    </w:p>
    <w:p w:rsidR="002156C3" w:rsidRDefault="006E49DC" w:rsidP="002156C3">
      <w:pPr>
        <w:spacing w:after="120" w:line="276" w:lineRule="auto"/>
        <w:ind w:left="232"/>
        <w:jc w:val="both"/>
        <w:rPr>
          <w:rFonts w:cstheme="minorBidi"/>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2156C3" w:rsidRDefault="006E49DC" w:rsidP="002156C3">
      <w:pPr>
        <w:spacing w:after="120" w:line="276" w:lineRule="auto"/>
        <w:ind w:left="232"/>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rPr>
        <w:t>31</w:t>
      </w:r>
      <w:r>
        <w:rPr>
          <w:rFonts w:asciiTheme="minorBidi" w:hAnsiTheme="minorBidi" w:cstheme="minorBidi" w:hint="cs"/>
          <w:b/>
          <w:bCs/>
          <w:sz w:val="22"/>
          <w:szCs w:val="22"/>
          <w:u w:val="single"/>
          <w:rtl/>
          <w:lang w:bidi="ar-SY"/>
        </w:rPr>
        <w:t xml:space="preserve">.5.2018 </w:t>
      </w:r>
      <w:r w:rsidRPr="004B0431">
        <w:rPr>
          <w:rFonts w:asciiTheme="minorBidi" w:hAnsiTheme="minorBidi" w:cstheme="minorBidi"/>
          <w:b/>
          <w:bCs/>
          <w:sz w:val="22"/>
          <w:szCs w:val="22"/>
          <w:u w:val="single"/>
          <w:rtl/>
          <w:lang w:bidi="ar-AE"/>
        </w:rPr>
        <w:t>في تمام الساعة 14:00</w:t>
      </w:r>
      <w:r w:rsidR="002156C3">
        <w:rPr>
          <w:rFonts w:asciiTheme="minorBidi" w:hAnsiTheme="minorBidi" w:cstheme="minorBidi" w:hint="cs"/>
          <w:sz w:val="22"/>
          <w:szCs w:val="22"/>
          <w:rtl/>
          <w:lang w:bidi="ar-AE"/>
        </w:rPr>
        <w:t>.</w:t>
      </w:r>
    </w:p>
    <w:p w:rsidR="002156C3" w:rsidRDefault="006E49DC" w:rsidP="002156C3">
      <w:pPr>
        <w:spacing w:after="120" w:line="276" w:lineRule="auto"/>
        <w:ind w:left="232"/>
        <w:jc w:val="both"/>
        <w:rPr>
          <w:rFonts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4E04E6" w:rsidRDefault="004E04E6" w:rsidP="002156C3">
      <w:pPr>
        <w:spacing w:after="120" w:line="276" w:lineRule="auto"/>
        <w:ind w:left="232"/>
        <w:jc w:val="both"/>
        <w:rPr>
          <w:rFonts w:cstheme="minorBidi"/>
          <w:sz w:val="22"/>
          <w:szCs w:val="22"/>
          <w:rtl/>
          <w:lang w:bidi="ar-AE"/>
        </w:rPr>
      </w:pPr>
    </w:p>
    <w:p w:rsidR="002156C3" w:rsidRDefault="00B215F2" w:rsidP="00B215F2">
      <w:pPr>
        <w:spacing w:after="120" w:line="276" w:lineRule="auto"/>
        <w:ind w:left="232"/>
        <w:jc w:val="both"/>
        <w:rPr>
          <w:b/>
          <w:bCs/>
          <w:sz w:val="22"/>
          <w:szCs w:val="22"/>
          <w:u w:val="single"/>
          <w:rtl/>
        </w:rPr>
      </w:pPr>
      <w:r>
        <w:rPr>
          <w:rFonts w:cstheme="minorBidi" w:hint="cs"/>
          <w:b/>
          <w:bCs/>
          <w:sz w:val="22"/>
          <w:szCs w:val="22"/>
          <w:u w:val="single"/>
          <w:rtl/>
          <w:lang w:bidi="ar-AE"/>
        </w:rPr>
        <w:t>الاجتماع:</w:t>
      </w:r>
      <w:r w:rsidR="00C41EA0" w:rsidRPr="00333FB4">
        <w:rPr>
          <w:rFonts w:hint="cs"/>
          <w:b/>
          <w:bCs/>
          <w:sz w:val="22"/>
          <w:szCs w:val="22"/>
          <w:u w:val="single"/>
          <w:rtl/>
        </w:rPr>
        <w:t xml:space="preserve"> </w:t>
      </w:r>
    </w:p>
    <w:p w:rsidR="00A7099E" w:rsidRPr="004E04E6" w:rsidRDefault="003D6857" w:rsidP="004E04E6">
      <w:pPr>
        <w:spacing w:after="120" w:line="276" w:lineRule="auto"/>
        <w:ind w:left="232"/>
        <w:jc w:val="both"/>
        <w:rPr>
          <w:rFonts w:cstheme="minorBidi"/>
          <w:sz w:val="22"/>
          <w:szCs w:val="22"/>
          <w:rtl/>
          <w:lang w:bidi="ar-AE"/>
        </w:rPr>
      </w:pPr>
      <w:r>
        <w:rPr>
          <w:rFonts w:cstheme="minorBidi" w:hint="cs"/>
          <w:sz w:val="22"/>
          <w:szCs w:val="22"/>
          <w:rtl/>
          <w:lang w:bidi="ar-AE"/>
        </w:rPr>
        <w:t xml:space="preserve">تنوي الوزارة اجراء اجتماع بتاريخ </w:t>
      </w:r>
      <w:r w:rsidRPr="004E04E6">
        <w:rPr>
          <w:rFonts w:cstheme="minorBidi" w:hint="cs"/>
          <w:b/>
          <w:bCs/>
          <w:sz w:val="22"/>
          <w:szCs w:val="22"/>
          <w:rtl/>
          <w:lang w:bidi="ar-AE"/>
        </w:rPr>
        <w:t>3.5.2018</w:t>
      </w:r>
      <w:r>
        <w:rPr>
          <w:rFonts w:cstheme="minorBidi" w:hint="cs"/>
          <w:sz w:val="22"/>
          <w:szCs w:val="22"/>
          <w:rtl/>
          <w:lang w:bidi="ar-AE"/>
        </w:rPr>
        <w:t xml:space="preserve">. من المقرر نشر الموعد </w:t>
      </w:r>
      <w:proofErr w:type="gramStart"/>
      <w:r>
        <w:rPr>
          <w:rFonts w:cstheme="minorBidi" w:hint="cs"/>
          <w:sz w:val="22"/>
          <w:szCs w:val="22"/>
          <w:rtl/>
          <w:lang w:bidi="ar-AE"/>
        </w:rPr>
        <w:t>الدقيق,</w:t>
      </w:r>
      <w:proofErr w:type="gramEnd"/>
      <w:r>
        <w:rPr>
          <w:rFonts w:cstheme="minorBidi" w:hint="cs"/>
          <w:sz w:val="22"/>
          <w:szCs w:val="22"/>
          <w:rtl/>
          <w:lang w:bidi="ar-AE"/>
        </w:rPr>
        <w:t xml:space="preserve"> منظومة الاجتماع والتفاصيل الإضافية في موقع الوزارة على الانترنت (في الإشعارات المتعلقة بهذه الدعوة). الاشتراك في الاجتماع غير الزامي ولا يشمل على أية تكاليف.</w:t>
      </w:r>
    </w:p>
    <w:sectPr w:rsidR="00A7099E" w:rsidRPr="004E04E6" w:rsidSect="001131EA">
      <w:headerReference w:type="even" r:id="rId13"/>
      <w:headerReference w:type="default" r:id="rId14"/>
      <w:footerReference w:type="default" r:id="rId15"/>
      <w:headerReference w:type="first" r:id="rId16"/>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1B7A" w:rsidRDefault="00431B7A">
      <w:r>
        <w:separator/>
      </w:r>
    </w:p>
  </w:endnote>
  <w:endnote w:type="continuationSeparator" w:id="0">
    <w:p w:rsidR="00431B7A" w:rsidRDefault="00431B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1B7A" w:rsidRDefault="00431B7A">
      <w:r>
        <w:separator/>
      </w:r>
    </w:p>
  </w:footnote>
  <w:footnote w:type="continuationSeparator" w:id="0">
    <w:p w:rsidR="00431B7A" w:rsidRDefault="00431B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4E04E6" w:rsidRPr="004E04E6">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F62B2E" w:rsidRDefault="00F62B2E" w:rsidP="00330750">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66B633FE"/>
    <w:multiLevelType w:val="hybridMultilevel"/>
    <w:tmpl w:val="47E204E6"/>
    <w:lvl w:ilvl="0" w:tplc="EF94934A">
      <w:start w:val="1"/>
      <w:numFmt w:val="decimal"/>
      <w:lvlText w:val="%1."/>
      <w:lvlJc w:val="left"/>
      <w:pPr>
        <w:ind w:left="1152" w:hanging="360"/>
      </w:pPr>
      <w:rPr>
        <w:rFonts w:hint="default"/>
      </w:rPr>
    </w:lvl>
    <w:lvl w:ilvl="1" w:tplc="DF8206D8">
      <w:start w:val="1"/>
      <w:numFmt w:val="arabicAbjad"/>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3"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1"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8"/>
  </w:num>
  <w:num w:numId="3">
    <w:abstractNumId w:val="13"/>
  </w:num>
  <w:num w:numId="4">
    <w:abstractNumId w:val="34"/>
  </w:num>
  <w:num w:numId="5">
    <w:abstractNumId w:val="19"/>
  </w:num>
  <w:num w:numId="6">
    <w:abstractNumId w:val="8"/>
  </w:num>
  <w:num w:numId="7">
    <w:abstractNumId w:val="17"/>
  </w:num>
  <w:num w:numId="8">
    <w:abstractNumId w:val="20"/>
  </w:num>
  <w:num w:numId="9">
    <w:abstractNumId w:val="44"/>
  </w:num>
  <w:num w:numId="10">
    <w:abstractNumId w:val="26"/>
  </w:num>
  <w:num w:numId="11">
    <w:abstractNumId w:val="2"/>
  </w:num>
  <w:num w:numId="12">
    <w:abstractNumId w:val="24"/>
  </w:num>
  <w:num w:numId="13">
    <w:abstractNumId w:val="41"/>
  </w:num>
  <w:num w:numId="14">
    <w:abstractNumId w:val="21"/>
  </w:num>
  <w:num w:numId="15">
    <w:abstractNumId w:val="10"/>
  </w:num>
  <w:num w:numId="16">
    <w:abstractNumId w:val="11"/>
  </w:num>
  <w:num w:numId="17">
    <w:abstractNumId w:val="28"/>
  </w:num>
  <w:num w:numId="18">
    <w:abstractNumId w:val="22"/>
  </w:num>
  <w:num w:numId="19">
    <w:abstractNumId w:val="46"/>
  </w:num>
  <w:num w:numId="20">
    <w:abstractNumId w:val="23"/>
  </w:num>
  <w:num w:numId="21">
    <w:abstractNumId w:val="6"/>
  </w:num>
  <w:num w:numId="22">
    <w:abstractNumId w:val="16"/>
  </w:num>
  <w:num w:numId="23">
    <w:abstractNumId w:val="27"/>
  </w:num>
  <w:num w:numId="24">
    <w:abstractNumId w:val="39"/>
  </w:num>
  <w:num w:numId="25">
    <w:abstractNumId w:val="37"/>
  </w:num>
  <w:num w:numId="26">
    <w:abstractNumId w:val="1"/>
  </w:num>
  <w:num w:numId="27">
    <w:abstractNumId w:val="29"/>
  </w:num>
  <w:num w:numId="28">
    <w:abstractNumId w:val="7"/>
  </w:num>
  <w:num w:numId="29">
    <w:abstractNumId w:val="5"/>
  </w:num>
  <w:num w:numId="30">
    <w:abstractNumId w:val="36"/>
  </w:num>
  <w:num w:numId="31">
    <w:abstractNumId w:val="33"/>
  </w:num>
  <w:num w:numId="32">
    <w:abstractNumId w:val="35"/>
  </w:num>
  <w:num w:numId="33">
    <w:abstractNumId w:val="42"/>
  </w:num>
  <w:num w:numId="34">
    <w:abstractNumId w:val="3"/>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5"/>
  </w:num>
  <w:num w:numId="40">
    <w:abstractNumId w:val="15"/>
  </w:num>
  <w:num w:numId="41">
    <w:abstractNumId w:val="40"/>
  </w:num>
  <w:num w:numId="42">
    <w:abstractNumId w:val="25"/>
  </w:num>
  <w:num w:numId="43">
    <w:abstractNumId w:val="14"/>
  </w:num>
  <w:num w:numId="44">
    <w:abstractNumId w:val="30"/>
  </w:num>
  <w:num w:numId="45">
    <w:abstractNumId w:val="4"/>
  </w:num>
  <w:num w:numId="46">
    <w:abstractNumId w:val="9"/>
  </w:num>
  <w:num w:numId="47">
    <w:abstractNumId w:val="32"/>
  </w:num>
  <w:num w:numId="48">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0681"/>
    <w:rsid w:val="0009109A"/>
    <w:rsid w:val="000951C5"/>
    <w:rsid w:val="000A42A0"/>
    <w:rsid w:val="000A474B"/>
    <w:rsid w:val="000B7D78"/>
    <w:rsid w:val="000C13D4"/>
    <w:rsid w:val="000C26BA"/>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678DD"/>
    <w:rsid w:val="001858F8"/>
    <w:rsid w:val="00187CC8"/>
    <w:rsid w:val="00196FB4"/>
    <w:rsid w:val="001A0FEB"/>
    <w:rsid w:val="001B2F89"/>
    <w:rsid w:val="001B56C4"/>
    <w:rsid w:val="001B6FC3"/>
    <w:rsid w:val="001C4155"/>
    <w:rsid w:val="001D3458"/>
    <w:rsid w:val="001E6F0E"/>
    <w:rsid w:val="001F77F0"/>
    <w:rsid w:val="002046E0"/>
    <w:rsid w:val="002156C3"/>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D6857"/>
    <w:rsid w:val="003F553F"/>
    <w:rsid w:val="004226F0"/>
    <w:rsid w:val="00431B7A"/>
    <w:rsid w:val="00441BC4"/>
    <w:rsid w:val="00445451"/>
    <w:rsid w:val="004507AE"/>
    <w:rsid w:val="00451C6D"/>
    <w:rsid w:val="00454AA8"/>
    <w:rsid w:val="00457790"/>
    <w:rsid w:val="00467995"/>
    <w:rsid w:val="0047091B"/>
    <w:rsid w:val="004864FD"/>
    <w:rsid w:val="004A4C09"/>
    <w:rsid w:val="004A6738"/>
    <w:rsid w:val="004B49E7"/>
    <w:rsid w:val="004B5ED3"/>
    <w:rsid w:val="004B72BB"/>
    <w:rsid w:val="004D148F"/>
    <w:rsid w:val="004D69BE"/>
    <w:rsid w:val="004E04E6"/>
    <w:rsid w:val="004E1B0B"/>
    <w:rsid w:val="004F1D62"/>
    <w:rsid w:val="00513568"/>
    <w:rsid w:val="00516757"/>
    <w:rsid w:val="00524880"/>
    <w:rsid w:val="00533FCA"/>
    <w:rsid w:val="00534609"/>
    <w:rsid w:val="0053624C"/>
    <w:rsid w:val="0054114E"/>
    <w:rsid w:val="0054428A"/>
    <w:rsid w:val="00572795"/>
    <w:rsid w:val="00581672"/>
    <w:rsid w:val="00582AF4"/>
    <w:rsid w:val="00597C4B"/>
    <w:rsid w:val="005A0DC2"/>
    <w:rsid w:val="005A28F3"/>
    <w:rsid w:val="005A4613"/>
    <w:rsid w:val="005B592D"/>
    <w:rsid w:val="005C1D19"/>
    <w:rsid w:val="005C51F1"/>
    <w:rsid w:val="005D39FC"/>
    <w:rsid w:val="005D5135"/>
    <w:rsid w:val="005D7D00"/>
    <w:rsid w:val="005E0C90"/>
    <w:rsid w:val="005E0E22"/>
    <w:rsid w:val="005E135C"/>
    <w:rsid w:val="005E1D69"/>
    <w:rsid w:val="005E5E77"/>
    <w:rsid w:val="005F735C"/>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49DC"/>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3320"/>
    <w:rsid w:val="008541EB"/>
    <w:rsid w:val="0086169C"/>
    <w:rsid w:val="00861DDB"/>
    <w:rsid w:val="008675F8"/>
    <w:rsid w:val="00880426"/>
    <w:rsid w:val="00886E18"/>
    <w:rsid w:val="008A1C11"/>
    <w:rsid w:val="008A57D2"/>
    <w:rsid w:val="008B64C0"/>
    <w:rsid w:val="008B766D"/>
    <w:rsid w:val="008C2B14"/>
    <w:rsid w:val="008C6304"/>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4224E"/>
    <w:rsid w:val="00A44B21"/>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15F2"/>
    <w:rsid w:val="00B2533E"/>
    <w:rsid w:val="00B25C7A"/>
    <w:rsid w:val="00B300E0"/>
    <w:rsid w:val="00B41B93"/>
    <w:rsid w:val="00B520F7"/>
    <w:rsid w:val="00B60E2D"/>
    <w:rsid w:val="00B65D16"/>
    <w:rsid w:val="00B82F19"/>
    <w:rsid w:val="00B84B35"/>
    <w:rsid w:val="00B977F9"/>
    <w:rsid w:val="00BA08EA"/>
    <w:rsid w:val="00BA47B7"/>
    <w:rsid w:val="00BC0E05"/>
    <w:rsid w:val="00BC0EEB"/>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137"/>
    <w:rsid w:val="00CB33E5"/>
    <w:rsid w:val="00CE0736"/>
    <w:rsid w:val="00CF5FE2"/>
    <w:rsid w:val="00CF6394"/>
    <w:rsid w:val="00D03624"/>
    <w:rsid w:val="00D1553E"/>
    <w:rsid w:val="00D20BA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55FF"/>
    <w:rsid w:val="00E77DEB"/>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2B2E"/>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חת_139_2018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במרץ 2018</DocumentCreateDateEnglish>
    <DocumentCreateDateHebrew xmlns="8f5b83e0-a1d3-486c-bd07-833a425c74af">י"א בניסן התשע"ח</DocumentCreateDateHebrew>
    <SubjectDocument xmlns="8f5b83e0-a1d3-486c-bd07-833a425c74af">פרסום קול קורא  51/16 רשת ביטחון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27/03/2018 02:43;22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139</CounterString>
    <LastLockUser xmlns="8f5b83e0-a1d3-486c-bd07-833a425c74af" xsi:nil="true"/>
    <LastCheckOutDate xmlns="8f5b83e0-a1d3-486c-bd07-833a425c74af">27/03/2018 02:43;30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HT_139_2018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2018-03-27T00:00:00+00:00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52C5023-93D9-4A07-B3DD-19B2BB23E1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491</Words>
  <Characters>2460</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2018-04-08T05:39:00Z</cp:lastPrinted>
  <dcterms:created xsi:type="dcterms:W3CDTF">2018-04-08T05:40:00Z</dcterms:created>
  <dcterms:modified xsi:type="dcterms:W3CDTF">2018-04-08T05:40:00Z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